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rPr>
          <w:rFonts w:ascii="Times New Roman" w:hAnsi="Times New Roman"/>
          <w:spacing w:val="-2"/>
          <w:lang w:val="en-US"/>
        </w:rPr>
      </w:pPr>
      <w:r>
        <w:rPr>
          <w:rFonts w:ascii="Times New Roman" w:hAnsi="Times New Roman"/>
          <w:spacing w:val="-2"/>
          <w:lang w:val="en-US"/>
        </w:rPr>
      </w:r>
    </w:p>
    <w:tbl>
      <w:tblPr>
        <w:tblStyle w:val="ac"/>
        <w:tblW w:w="11022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27"/>
        <w:gridCol w:w="7194"/>
      </w:tblGrid>
      <w:tr>
        <w:trPr/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  <w:kern w:val="0"/>
                <w:sz w:val="22"/>
                <w:szCs w:val="22"/>
                <w:lang w:val="ru-RU" w:eastAsia="en-US" w:bidi="ar-SA"/>
              </w:rPr>
              <w:drawing>
                <wp:inline distT="0" distB="0" distL="0" distR="0">
                  <wp:extent cx="2037080" cy="974725"/>
                  <wp:effectExtent l="0" t="0" r="0" b="0"/>
                  <wp:docPr id="1" name="Рисунок 1" descr="logo-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logo-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80" cy="97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Spacing"/>
              <w:widowControl w:val="false"/>
              <w:shd w:val="clear" w:color="auto" w:fill="FFFFFF"/>
              <w:suppressAutoHyphens w:val="true"/>
              <w:spacing w:before="0" w:after="0"/>
              <w:ind w:right="-427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 xml:space="preserve">ООО «ТД МАГНАТ» 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тел.: +7 (495) 414-47-47;</w:t>
            </w:r>
          </w:p>
          <w:p>
            <w:pPr>
              <w:pStyle w:val="NoSpacing"/>
              <w:widowControl w:val="false"/>
              <w:shd w:val="clear" w:color="auto" w:fill="FFFFFF"/>
              <w:suppressAutoHyphens w:val="true"/>
              <w:spacing w:before="0" w:after="0"/>
              <w:ind w:right="-427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 xml:space="preserve">Сайт: </w:t>
            </w:r>
            <w:hyperlink r:id="rId3">
              <w:r>
                <w:rPr>
                  <w:rFonts w:ascii="Times New Roman" w:hAnsi="Times New Roman"/>
                  <w:b/>
                  <w:kern w:val="0"/>
                  <w:sz w:val="22"/>
                  <w:szCs w:val="22"/>
                  <w:lang w:val="en-US" w:bidi="ar-SA"/>
                </w:rPr>
                <w:t>magnatpk</w:t>
              </w:r>
              <w:r>
                <w:rPr>
                  <w:rFonts w:ascii="Times New Roman" w:hAnsi="Times New Roman"/>
                  <w:b/>
                  <w:kern w:val="0"/>
                  <w:sz w:val="22"/>
                  <w:szCs w:val="22"/>
                  <w:lang w:val="ru-RU" w:bidi="ar-SA"/>
                </w:rPr>
                <w:t>.</w:t>
              </w:r>
              <w:r>
                <w:rPr>
                  <w:rFonts w:ascii="Times New Roman" w:hAnsi="Times New Roman"/>
                  <w:b/>
                  <w:kern w:val="0"/>
                  <w:sz w:val="22"/>
                  <w:szCs w:val="22"/>
                  <w:lang w:val="en-US" w:bidi="ar-SA"/>
                </w:rPr>
                <w:t>ru</w:t>
              </w:r>
            </w:hyperlink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 xml:space="preserve">  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bidi="ar-SA"/>
              </w:rPr>
              <w:t>E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-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en-US" w:bidi="ar-SA"/>
              </w:rPr>
              <w:t>mail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 xml:space="preserve">: </w:t>
            </w:r>
            <w:hyperlink r:id="rId4">
              <w:r>
                <w:rPr>
                  <w:rFonts w:ascii="Times New Roman" w:hAnsi="Times New Roman"/>
                  <w:b/>
                  <w:kern w:val="0"/>
                  <w:sz w:val="22"/>
                  <w:szCs w:val="22"/>
                  <w:lang w:val="en-US" w:bidi="ar-SA"/>
                </w:rPr>
                <w:t>info</w:t>
              </w:r>
              <w:r>
                <w:rPr>
                  <w:rFonts w:ascii="Times New Roman" w:hAnsi="Times New Roman"/>
                  <w:b/>
                  <w:kern w:val="0"/>
                  <w:sz w:val="22"/>
                  <w:szCs w:val="22"/>
                  <w:lang w:val="ru-RU" w:bidi="ar-SA"/>
                </w:rPr>
                <w:t>@</w:t>
              </w:r>
              <w:r>
                <w:rPr>
                  <w:rFonts w:ascii="Times New Roman" w:hAnsi="Times New Roman"/>
                  <w:b/>
                  <w:kern w:val="0"/>
                  <w:sz w:val="22"/>
                  <w:szCs w:val="22"/>
                  <w:lang w:val="en-US" w:bidi="ar-SA"/>
                </w:rPr>
                <w:t>magnatpk</w:t>
              </w:r>
              <w:r>
                <w:rPr>
                  <w:rFonts w:ascii="Times New Roman" w:hAnsi="Times New Roman"/>
                  <w:b/>
                  <w:kern w:val="0"/>
                  <w:sz w:val="22"/>
                  <w:szCs w:val="22"/>
                  <w:lang w:val="ru-RU" w:bidi="ar-SA"/>
                </w:rPr>
                <w:t>.</w:t>
              </w:r>
              <w:r>
                <w:rPr>
                  <w:rFonts w:ascii="Times New Roman" w:hAnsi="Times New Roman"/>
                  <w:b/>
                  <w:kern w:val="0"/>
                  <w:sz w:val="22"/>
                  <w:szCs w:val="22"/>
                  <w:lang w:val="en-US" w:bidi="ar-SA"/>
                </w:rPr>
                <w:t>ru</w:t>
              </w:r>
            </w:hyperlink>
          </w:p>
          <w:p>
            <w:pPr>
              <w:pStyle w:val="NoSpacing"/>
              <w:widowControl w:val="false"/>
              <w:shd w:val="clear" w:color="auto" w:fill="FFFFFF"/>
              <w:suppressAutoHyphens w:val="true"/>
              <w:spacing w:before="0" w:after="0"/>
              <w:ind w:right="-427" w:hanging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" w:cs="Times New Roman"/>
                <w:bCs/>
                <w:color w:val="000000" w:themeColor="text1"/>
                <w:kern w:val="0"/>
                <w:sz w:val="20"/>
                <w:szCs w:val="20"/>
                <w:lang w:val="ru-RU" w:eastAsia="ru-RU" w:bidi="ar-SA"/>
              </w:rPr>
              <w:t>ИНН/ КПП</w:t>
            </w:r>
            <w:r>
              <w:rPr>
                <w:rFonts w:eastAsia="" w:cs="Times New Roman"/>
                <w:color w:val="000000" w:themeColor="text1"/>
                <w:kern w:val="0"/>
                <w:sz w:val="20"/>
                <w:szCs w:val="20"/>
                <w:lang w:val="ru-RU" w:eastAsia="ru-RU" w:bidi="ar-SA"/>
              </w:rPr>
              <w:t xml:space="preserve">: 7714919755/771401001; </w:t>
            </w:r>
            <w:r>
              <w:rPr>
                <w:rFonts w:eastAsia="" w:cs="Times New Roman"/>
                <w:bCs/>
                <w:color w:val="000000" w:themeColor="text1"/>
                <w:kern w:val="0"/>
                <w:sz w:val="20"/>
                <w:szCs w:val="20"/>
                <w:lang w:val="ru-RU" w:eastAsia="ru-RU" w:bidi="ar-SA"/>
              </w:rPr>
              <w:t xml:space="preserve"> ОГРН</w:t>
            </w:r>
            <w:r>
              <w:rPr>
                <w:rFonts w:eastAsia="" w:cs="Times New Roman"/>
                <w:color w:val="000000" w:themeColor="text1"/>
                <w:kern w:val="0"/>
                <w:sz w:val="20"/>
                <w:szCs w:val="20"/>
                <w:lang w:val="ru-RU" w:eastAsia="ru-RU" w:bidi="ar-SA"/>
              </w:rPr>
              <w:t>: </w:t>
            </w:r>
            <w:r>
              <w:rPr>
                <w:rFonts w:eastAsia="" w:cs="Times New Roman"/>
                <w:bCs/>
                <w:color w:val="000000" w:themeColor="text1"/>
                <w:kern w:val="0"/>
                <w:sz w:val="20"/>
                <w:szCs w:val="20"/>
                <w:lang w:val="ru-RU" w:eastAsia="ru-RU" w:bidi="ar-SA"/>
              </w:rPr>
              <w:t>5137746011530</w:t>
            </w:r>
            <w:r>
              <w:rPr>
                <w:rFonts w:eastAsia="" w:cs="Times New Roman"/>
                <w:color w:val="000000" w:themeColor="text1"/>
                <w:kern w:val="0"/>
                <w:sz w:val="20"/>
                <w:szCs w:val="20"/>
                <w:lang w:val="ru-RU" w:eastAsia="ru-RU" w:bidi="ar-SA"/>
              </w:rPr>
              <w:t xml:space="preserve">; </w:t>
            </w:r>
            <w:r>
              <w:rPr>
                <w:rFonts w:eastAsia="" w:cs="Times New Roman"/>
                <w:bCs/>
                <w:color w:val="000000" w:themeColor="text1"/>
                <w:kern w:val="0"/>
                <w:sz w:val="20"/>
                <w:szCs w:val="20"/>
                <w:lang w:val="ru-RU" w:eastAsia="ru-RU" w:bidi="ar-SA"/>
              </w:rPr>
              <w:t>ОКПО</w:t>
            </w:r>
            <w:r>
              <w:rPr>
                <w:rFonts w:eastAsia="" w:cs="Times New Roman"/>
                <w:color w:val="000000" w:themeColor="text1"/>
                <w:kern w:val="0"/>
                <w:sz w:val="20"/>
                <w:szCs w:val="20"/>
                <w:lang w:val="ru-RU" w:eastAsia="ru-RU" w:bidi="ar-SA"/>
              </w:rPr>
              <w:t>: </w:t>
            </w:r>
            <w:r>
              <w:rPr>
                <w:rFonts w:eastAsia="" w:cs="Times New Roman"/>
                <w:bCs/>
                <w:color w:val="000000" w:themeColor="text1"/>
                <w:kern w:val="0"/>
                <w:sz w:val="20"/>
                <w:szCs w:val="20"/>
                <w:lang w:val="ru-RU" w:eastAsia="ru-RU" w:bidi="ar-SA"/>
              </w:rPr>
              <w:t>18933979</w:t>
            </w:r>
            <w:r>
              <w:rPr>
                <w:rFonts w:eastAsia="" w:cs="Times New Roman"/>
                <w:color w:val="000000" w:themeColor="text1"/>
                <w:kern w:val="0"/>
                <w:sz w:val="20"/>
                <w:szCs w:val="20"/>
                <w:lang w:val="ru-RU" w:eastAsia="ru-RU" w:bidi="ar-SA"/>
              </w:rPr>
              <w:t xml:space="preserve"> </w:t>
              <w:br/>
              <w:t xml:space="preserve">р/с 40702810408510000428 в </w:t>
            </w:r>
            <w:r>
              <w:rPr>
                <w:rFonts w:eastAsia="" w:cs="Times New Roman"/>
                <w:bCs/>
                <w:color w:val="000000" w:themeColor="text1"/>
                <w:kern w:val="0"/>
                <w:sz w:val="20"/>
                <w:szCs w:val="20"/>
                <w:lang w:val="ru-RU" w:eastAsia="ru-RU" w:bidi="ar-SA"/>
              </w:rPr>
              <w:t>Филиал "ЦЕНТРАЛЬНЫЙ" Банка ВТБ ПАО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2891" w:leader="none"/>
                <w:tab w:val="left" w:pos="6237" w:leader="none"/>
                <w:tab w:val="right" w:pos="7181" w:leader="none"/>
              </w:tabs>
              <w:suppressAutoHyphens w:val="true"/>
              <w:spacing w:lineRule="auto" w:line="240" w:before="0" w:after="0"/>
              <w:ind w:right="-427" w:hanging="0"/>
              <w:jc w:val="left"/>
              <w:rPr>
                <w:rFonts w:eastAsia=""/>
                <w:b w:val="false"/>
                <w:b w:val="false"/>
                <w:bCs w:val="false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b w:val="false"/>
                <w:bCs w:val="false"/>
                <w:color w:val="000000" w:themeColor="text1"/>
                <w:spacing w:val="-2"/>
                <w:kern w:val="0"/>
                <w:sz w:val="20"/>
                <w:szCs w:val="20"/>
                <w:lang w:val="ru-RU" w:eastAsia="ru-RU" w:bidi="ar-SA"/>
              </w:rPr>
              <w:t>г. Москва, к/с 30101810145250000411, БИК 044525411.</w:t>
            </w:r>
          </w:p>
        </w:tc>
      </w:tr>
    </w:tbl>
    <w:p>
      <w:pPr>
        <w:pStyle w:val="NoSpacing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</w:r>
    </w:p>
    <w:p>
      <w:pPr>
        <w:pStyle w:val="NoSpacing"/>
        <w:widowControl/>
        <w:spacing w:before="0" w:after="0"/>
        <w:jc w:val="center"/>
        <w:rPr>
          <w:kern w:val="0"/>
          <w:sz w:val="26"/>
          <w:szCs w:val="26"/>
          <w:lang w:val="ru-RU" w:eastAsia="en-US" w:bidi="ar-SA"/>
        </w:rPr>
      </w:pPr>
      <w:r>
        <w:rPr>
          <w:rFonts w:ascii="Times New Roman" w:hAnsi="Times New Roman"/>
          <w:b/>
          <w:spacing w:val="-2"/>
          <w:kern w:val="0"/>
          <w:sz w:val="26"/>
          <w:szCs w:val="26"/>
          <w:lang w:val="ru-RU" w:eastAsia="en-US" w:bidi="ar-SA"/>
        </w:rPr>
        <w:t>ОПРОСНЫЙ ЛИСТ</w:t>
      </w:r>
    </w:p>
    <w:p>
      <w:pPr>
        <w:pStyle w:val="NoSpacing"/>
        <w:widowControl/>
        <w:spacing w:before="0" w:after="0"/>
        <w:jc w:val="center"/>
        <w:rPr>
          <w:rFonts w:ascii="Times New Roman" w:hAnsi="Times New Roman"/>
          <w:spacing w:val="-2"/>
          <w:kern w:val="0"/>
          <w:sz w:val="26"/>
          <w:szCs w:val="26"/>
          <w:lang w:val="ru-RU" w:eastAsia="en-US" w:bidi="ar-SA"/>
        </w:rPr>
      </w:pPr>
      <w:r>
        <w:rPr>
          <w:rFonts w:ascii="Times New Roman" w:hAnsi="Times New Roman"/>
          <w:b/>
          <w:spacing w:val="-2"/>
          <w:kern w:val="0"/>
          <w:sz w:val="26"/>
          <w:szCs w:val="26"/>
          <w:lang w:val="ru-RU" w:eastAsia="en-US" w:bidi="ar-SA"/>
        </w:rPr>
        <w:t>ШКАФ УПРАВЛЕНИЯ НАСОСАМИ</w:t>
      </w:r>
    </w:p>
    <w:p>
      <w:pPr>
        <w:pStyle w:val="NoSpacing"/>
        <w:widowControl/>
        <w:spacing w:before="0" w:after="0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  <w:kern w:val="0"/>
          <w:sz w:val="22"/>
          <w:szCs w:val="22"/>
          <w:lang w:val="ru-RU" w:eastAsia="en-US" w:bidi="ar-SA"/>
        </w:rPr>
      </w:r>
    </w:p>
    <w:p>
      <w:pPr>
        <w:pStyle w:val="1"/>
        <w:spacing w:lineRule="auto" w:line="312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ОПРОСНЫЙ ЛИСТ №______</w:t>
      </w:r>
    </w:p>
    <w:p>
      <w:pPr>
        <w:pStyle w:val="1"/>
        <w:widowControl/>
        <w:spacing w:lineRule="auto" w:line="312" w:before="0" w:after="0"/>
        <w:jc w:val="center"/>
        <w:rPr>
          <w:sz w:val="22"/>
          <w:szCs w:val="22"/>
        </w:rPr>
      </w:pPr>
      <w:r>
        <w:rPr>
          <w:b/>
          <w:spacing w:val="-2"/>
          <w:kern w:val="0"/>
          <w:sz w:val="20"/>
          <w:szCs w:val="20"/>
          <w:lang w:val="ru-RU" w:eastAsia="en-US" w:bidi="ar-SA"/>
        </w:rPr>
        <w:t>к договору № _______</w:t>
      </w:r>
    </w:p>
    <w:p>
      <w:pPr>
        <w:pStyle w:val="NoSpacing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</w:r>
    </w:p>
    <w:tbl>
      <w:tblPr>
        <w:tblStyle w:val="ac"/>
        <w:tblW w:w="11199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00"/>
        <w:gridCol w:w="194"/>
        <w:gridCol w:w="8504"/>
      </w:tblGrid>
      <w:tr>
        <w:trPr/>
        <w:tc>
          <w:tcPr>
            <w:tcW w:w="2694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18"/>
                <w:szCs w:val="18"/>
                <w:lang w:val="ru-RU" w:bidi="ar-SA"/>
              </w:rPr>
              <w:t>Заказчик:</w:t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kern w:val="0"/>
                <w:sz w:val="22"/>
                <w:lang w:val="ru-RU" w:bidi="ar-SA"/>
              </w:rPr>
            </w:r>
          </w:p>
        </w:tc>
      </w:tr>
      <w:tr>
        <w:trPr/>
        <w:tc>
          <w:tcPr>
            <w:tcW w:w="2694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18"/>
                <w:szCs w:val="18"/>
                <w:lang w:val="ru-RU" w:bidi="ar-SA"/>
              </w:rPr>
              <w:t>Дата, время заявки:</w:t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kern w:val="0"/>
                <w:sz w:val="22"/>
                <w:lang w:val="ru-RU" w:bidi="ar-SA"/>
              </w:rPr>
            </w:r>
          </w:p>
        </w:tc>
      </w:tr>
      <w:tr>
        <w:trPr/>
        <w:tc>
          <w:tcPr>
            <w:tcW w:w="2694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18"/>
                <w:szCs w:val="18"/>
                <w:lang w:val="ru-RU" w:bidi="ar-SA"/>
              </w:rPr>
              <w:t>Наименование объекта:</w:t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kern w:val="0"/>
                <w:sz w:val="22"/>
                <w:lang w:val="ru-RU" w:bidi="ar-SA"/>
              </w:rPr>
            </w:r>
          </w:p>
        </w:tc>
      </w:tr>
      <w:tr>
        <w:trPr/>
        <w:tc>
          <w:tcPr>
            <w:tcW w:w="2694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18"/>
                <w:szCs w:val="18"/>
                <w:lang w:val="ru-RU" w:bidi="ar-SA"/>
              </w:rPr>
              <w:t>Контактное лицо:</w:t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kern w:val="0"/>
                <w:sz w:val="22"/>
                <w:lang w:val="ru-RU" w:bidi="ar-SA"/>
              </w:rPr>
            </w:r>
          </w:p>
        </w:tc>
      </w:tr>
      <w:tr>
        <w:trPr/>
        <w:tc>
          <w:tcPr>
            <w:tcW w:w="2694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18"/>
                <w:szCs w:val="18"/>
                <w:lang w:val="ru-RU" w:bidi="ar-SA"/>
              </w:rPr>
              <w:t>Телефон:</w:t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kern w:val="0"/>
                <w:sz w:val="22"/>
                <w:lang w:val="ru-RU" w:bidi="ar-SA"/>
              </w:rPr>
            </w:r>
          </w:p>
        </w:tc>
      </w:tr>
      <w:tr>
        <w:trPr/>
        <w:tc>
          <w:tcPr>
            <w:tcW w:w="2694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18"/>
                <w:szCs w:val="18"/>
                <w:lang w:val="ru-RU" w:bidi="ar-SA"/>
              </w:rPr>
              <w:t>Адрес электронной почты:</w:t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kern w:val="0"/>
                <w:sz w:val="22"/>
                <w:lang w:val="ru-RU" w:bidi="ar-SA"/>
              </w:rPr>
            </w:r>
          </w:p>
        </w:tc>
      </w:tr>
      <w:tr>
        <w:trPr/>
        <w:tc>
          <w:tcPr>
            <w:tcW w:w="2500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22"/>
                <w:szCs w:val="18"/>
                <w:lang w:val="ru-RU" w:bidi="ar-SA"/>
              </w:rPr>
            </w:r>
          </w:p>
        </w:tc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22"/>
                <w:szCs w:val="18"/>
                <w:lang w:val="ru-RU" w:bidi="ar-SA"/>
              </w:rPr>
            </w:r>
          </w:p>
        </w:tc>
      </w:tr>
      <w:tr>
        <w:trPr/>
        <w:tc>
          <w:tcPr>
            <w:tcW w:w="2694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18"/>
                <w:szCs w:val="18"/>
                <w:lang w:val="ru-RU" w:bidi="ar-SA"/>
              </w:rPr>
              <w:t>Местонахождение объекта</w:t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kern w:val="0"/>
                <w:sz w:val="22"/>
                <w:lang w:val="ru-RU" w:bidi="ar-SA"/>
              </w:rPr>
            </w:r>
          </w:p>
        </w:tc>
      </w:tr>
    </w:tbl>
    <w:p>
      <w:pPr>
        <w:pStyle w:val="Normal"/>
        <w:jc w:val="both"/>
        <w:rPr>
          <w:b/>
          <w:b/>
          <w:spacing w:val="-2"/>
        </w:rPr>
      </w:pPr>
      <w:r>
        <w:rPr>
          <w:b/>
          <w:spacing w:val="-2"/>
        </w:rPr>
      </w:r>
    </w:p>
    <w:tbl>
      <w:tblPr>
        <w:tblStyle w:val="ac"/>
        <w:tblW w:w="11199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91"/>
        <w:gridCol w:w="1871"/>
        <w:gridCol w:w="785"/>
        <w:gridCol w:w="990"/>
        <w:gridCol w:w="492"/>
        <w:gridCol w:w="166"/>
        <w:gridCol w:w="1328"/>
        <w:gridCol w:w="515"/>
        <w:gridCol w:w="308"/>
        <w:gridCol w:w="1247"/>
        <w:gridCol w:w="905"/>
      </w:tblGrid>
      <w:tr>
        <w:trPr/>
        <w:tc>
          <w:tcPr>
            <w:tcW w:w="259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18"/>
                <w:szCs w:val="18"/>
                <w:lang w:val="ru-RU" w:bidi="ar-SA"/>
              </w:rPr>
              <w:t>Количество подключаемых насосных агрегатов:</w:t>
            </w:r>
          </w:p>
        </w:tc>
        <w:tc>
          <w:tcPr>
            <w:tcW w:w="265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kern w:val="0"/>
                <w:sz w:val="22"/>
                <w:lang w:val="ru-RU" w:bidi="ar-SA"/>
              </w:rPr>
            </w:r>
          </w:p>
        </w:tc>
        <w:tc>
          <w:tcPr>
            <w:tcW w:w="2976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18"/>
                <w:szCs w:val="18"/>
                <w:lang w:val="ru-RU" w:bidi="ar-SA"/>
              </w:rPr>
              <w:t>Количество одновременно работающих насосных агрегатов:</w:t>
            </w:r>
          </w:p>
        </w:tc>
        <w:tc>
          <w:tcPr>
            <w:tcW w:w="2975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kern w:val="0"/>
                <w:sz w:val="22"/>
                <w:lang w:val="ru-RU" w:bidi="ar-SA"/>
              </w:rPr>
            </w:r>
          </w:p>
        </w:tc>
      </w:tr>
      <w:tr>
        <w:trPr/>
        <w:tc>
          <w:tcPr>
            <w:tcW w:w="259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18"/>
                <w:szCs w:val="18"/>
                <w:lang w:val="ru-RU" w:bidi="ar-SA"/>
              </w:rPr>
              <w:t>Тип двигателя:</w:t>
            </w:r>
          </w:p>
        </w:tc>
        <w:tc>
          <w:tcPr>
            <w:tcW w:w="265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kern w:val="0"/>
                <w:sz w:val="22"/>
                <w:lang w:val="ru-RU" w:bidi="ar-SA"/>
              </w:rPr>
            </w:r>
          </w:p>
        </w:tc>
        <w:tc>
          <w:tcPr>
            <w:tcW w:w="2976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jc w:val="right"/>
              <w:rPr>
                <w:b/>
                <w:b/>
                <w:spacing w:val="-2"/>
              </w:rPr>
            </w:pPr>
            <w:r>
              <w:rPr>
                <w:b/>
                <w:spacing w:val="-2"/>
                <w:kern w:val="0"/>
                <w:sz w:val="18"/>
                <w:lang w:val="ru-RU" w:bidi="ar-SA"/>
              </w:rPr>
              <w:t>Мощность, кВт:</w:t>
            </w:r>
          </w:p>
        </w:tc>
        <w:tc>
          <w:tcPr>
            <w:tcW w:w="2975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kern w:val="0"/>
                <w:sz w:val="22"/>
                <w:lang w:val="ru-RU" w:bidi="ar-SA"/>
              </w:rPr>
            </w:r>
          </w:p>
        </w:tc>
      </w:tr>
      <w:tr>
        <w:trPr>
          <w:trHeight w:val="60" w:hRule="atLeast"/>
        </w:trPr>
        <w:tc>
          <w:tcPr>
            <w:tcW w:w="259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18"/>
                <w:szCs w:val="18"/>
                <w:lang w:val="ru-RU" w:bidi="ar-SA"/>
              </w:rPr>
              <w:t>Количество фаз:</w:t>
            </w:r>
          </w:p>
        </w:tc>
        <w:tc>
          <w:tcPr>
            <w:tcW w:w="265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kern w:val="0"/>
                <w:sz w:val="22"/>
                <w:lang w:val="ru-RU" w:bidi="ar-SA"/>
              </w:rPr>
            </w:r>
          </w:p>
        </w:tc>
        <w:tc>
          <w:tcPr>
            <w:tcW w:w="2976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jc w:val="right"/>
              <w:rPr>
                <w:b/>
                <w:b/>
                <w:spacing w:val="-2"/>
              </w:rPr>
            </w:pPr>
            <w:r>
              <w:rPr>
                <w:b/>
                <w:spacing w:val="-2"/>
                <w:kern w:val="0"/>
                <w:sz w:val="18"/>
                <w:lang w:val="ru-RU" w:bidi="ar-SA"/>
              </w:rPr>
              <w:t>Номинальный ток (А) и напряжение (В):</w:t>
            </w:r>
          </w:p>
        </w:tc>
        <w:tc>
          <w:tcPr>
            <w:tcW w:w="2975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kern w:val="0"/>
                <w:sz w:val="22"/>
                <w:lang w:val="ru-RU" w:bidi="ar-SA"/>
              </w:rPr>
            </w:r>
          </w:p>
        </w:tc>
      </w:tr>
      <w:tr>
        <w:trPr>
          <w:trHeight w:val="417" w:hRule="atLeast"/>
        </w:trPr>
        <w:tc>
          <w:tcPr>
            <w:tcW w:w="259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18"/>
                <w:szCs w:val="18"/>
                <w:lang w:val="ru-RU" w:bidi="ar-SA"/>
              </w:rPr>
              <w:t>Тип пуска:</w:t>
            </w:r>
          </w:p>
        </w:tc>
        <w:tc>
          <w:tcPr>
            <w:tcW w:w="187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18"/>
                <w:szCs w:val="18"/>
                <w:lang w:val="ru-RU" w:bidi="ar-SA"/>
              </w:rPr>
              <w:t>прямой пуск</w:t>
            </w:r>
            <w:r>
              <w:rPr>
                <w:rFonts w:eastAsia="Webdings" w:cs="Webdings" w:ascii="Webdings" w:hAnsi="Webdings"/>
                <w:b/>
                <w:spacing w:val="-2"/>
                <w:kern w:val="0"/>
                <w:sz w:val="18"/>
                <w:szCs w:val="18"/>
                <w:lang w:val="ru-RU" w:bidi="ar-SA"/>
              </w:rPr>
              <w:t></w:t>
            </w:r>
          </w:p>
        </w:tc>
        <w:tc>
          <w:tcPr>
            <w:tcW w:w="2267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18"/>
                <w:szCs w:val="18"/>
                <w:lang w:val="ru-RU" w:bidi="ar-SA"/>
              </w:rPr>
              <w:t>«звезда-треугольник»</w:t>
            </w:r>
            <w:r>
              <w:rPr>
                <w:rFonts w:eastAsia="Webdings" w:cs="Webdings" w:ascii="Webdings" w:hAnsi="Webdings"/>
                <w:b/>
                <w:spacing w:val="-2"/>
                <w:kern w:val="0"/>
                <w:sz w:val="18"/>
                <w:szCs w:val="18"/>
                <w:lang w:val="ru-RU" w:bidi="ar-SA"/>
              </w:rPr>
              <w:t></w:t>
            </w:r>
          </w:p>
        </w:tc>
        <w:tc>
          <w:tcPr>
            <w:tcW w:w="2009" w:type="dxa"/>
            <w:gridSpan w:val="3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18"/>
                <w:szCs w:val="18"/>
                <w:lang w:val="ru-RU" w:bidi="ar-SA"/>
              </w:rPr>
              <w:t>плавный пуск</w:t>
            </w:r>
            <w:r>
              <w:rPr>
                <w:rFonts w:eastAsia="Webdings" w:cs="Webdings" w:ascii="Webdings" w:hAnsi="Webdings"/>
                <w:b/>
                <w:spacing w:val="-2"/>
                <w:kern w:val="0"/>
                <w:sz w:val="18"/>
                <w:szCs w:val="18"/>
                <w:lang w:val="ru-RU" w:bidi="ar-SA"/>
              </w:rPr>
              <w:t></w:t>
            </w:r>
          </w:p>
        </w:tc>
        <w:tc>
          <w:tcPr>
            <w:tcW w:w="1555" w:type="dxa"/>
            <w:gridSpan w:val="2"/>
            <w:tcBorders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18"/>
                <w:szCs w:val="18"/>
                <w:lang w:val="ru-RU" w:bidi="ar-SA"/>
              </w:rPr>
              <w:t>преобразователь частоты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rFonts w:eastAsia="Webdings" w:cs="Webdings" w:ascii="Webdings" w:hAnsi="Webdings"/>
                <w:b/>
                <w:spacing w:val="-2"/>
                <w:kern w:val="0"/>
                <w:sz w:val="18"/>
                <w:szCs w:val="18"/>
                <w:lang w:val="ru-RU" w:bidi="ar-SA"/>
              </w:rPr>
              <w:t></w:t>
            </w:r>
            <w:r>
              <w:rPr>
                <w:b/>
                <w:color w:val="FFFFFF" w:themeColor="background1"/>
                <w:spacing w:val="-2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59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18"/>
                <w:szCs w:val="18"/>
                <w:lang w:val="ru-RU" w:bidi="ar-SA"/>
              </w:rPr>
              <w:t>Иной способ пуска:</w:t>
            </w:r>
          </w:p>
        </w:tc>
        <w:tc>
          <w:tcPr>
            <w:tcW w:w="8607" w:type="dxa"/>
            <w:gridSpan w:val="10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kern w:val="0"/>
                <w:sz w:val="22"/>
                <w:lang w:val="ru-RU" w:bidi="ar-SA"/>
              </w:rPr>
            </w:r>
          </w:p>
        </w:tc>
      </w:tr>
      <w:tr>
        <w:trPr/>
        <w:tc>
          <w:tcPr>
            <w:tcW w:w="259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18"/>
                <w:szCs w:val="18"/>
                <w:lang w:val="ru-RU" w:bidi="ar-SA"/>
              </w:rPr>
              <w:t>Климатическое исполнение:</w:t>
            </w:r>
          </w:p>
        </w:tc>
        <w:tc>
          <w:tcPr>
            <w:tcW w:w="8607" w:type="dxa"/>
            <w:gridSpan w:val="10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kern w:val="0"/>
                <w:sz w:val="22"/>
                <w:lang w:val="ru-RU" w:bidi="ar-SA"/>
              </w:rPr>
            </w:r>
          </w:p>
        </w:tc>
      </w:tr>
      <w:tr>
        <w:trPr/>
        <w:tc>
          <w:tcPr>
            <w:tcW w:w="259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18"/>
                <w:szCs w:val="18"/>
                <w:lang w:val="ru-RU" w:bidi="ar-SA"/>
              </w:rPr>
              <w:t>Наличие ручного режима работы:</w:t>
            </w:r>
          </w:p>
        </w:tc>
        <w:tc>
          <w:tcPr>
            <w:tcW w:w="4304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pacing w:val="-2"/>
                <w:sz w:val="18"/>
              </w:rPr>
            </w:pPr>
            <w:r>
              <w:rPr>
                <w:b/>
                <w:spacing w:val="-2"/>
                <w:kern w:val="0"/>
                <w:sz w:val="18"/>
                <w:lang w:val="ru-RU" w:bidi="ar-SA"/>
              </w:rPr>
              <w:t>Да</w:t>
            </w:r>
            <w:r>
              <w:rPr>
                <w:rFonts w:eastAsia="Webdings" w:cs="Webdings" w:ascii="Webdings" w:hAnsi="Webdings"/>
                <w:b/>
                <w:spacing w:val="-2"/>
                <w:kern w:val="0"/>
                <w:sz w:val="18"/>
                <w:szCs w:val="18"/>
                <w:lang w:val="ru-RU" w:bidi="ar-SA"/>
              </w:rPr>
              <w:t></w:t>
            </w:r>
          </w:p>
        </w:tc>
        <w:tc>
          <w:tcPr>
            <w:tcW w:w="4303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pacing w:val="-2"/>
                <w:sz w:val="18"/>
              </w:rPr>
            </w:pPr>
            <w:r>
              <w:rPr>
                <w:b/>
                <w:spacing w:val="-2"/>
                <w:kern w:val="0"/>
                <w:sz w:val="18"/>
                <w:lang w:val="ru-RU" w:bidi="ar-SA"/>
              </w:rPr>
              <w:t>Нет</w:t>
            </w:r>
            <w:r>
              <w:rPr>
                <w:rFonts w:eastAsia="Webdings" w:cs="Webdings" w:ascii="Webdings" w:hAnsi="Webdings"/>
                <w:b/>
                <w:spacing w:val="-2"/>
                <w:kern w:val="0"/>
                <w:sz w:val="18"/>
                <w:szCs w:val="18"/>
                <w:lang w:val="ru-RU" w:bidi="ar-SA"/>
              </w:rPr>
              <w:t></w:t>
            </w:r>
          </w:p>
        </w:tc>
      </w:tr>
      <w:tr>
        <w:trPr>
          <w:trHeight w:val="409" w:hRule="atLeast"/>
        </w:trPr>
        <w:tc>
          <w:tcPr>
            <w:tcW w:w="259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18"/>
                <w:szCs w:val="18"/>
                <w:lang w:val="ru-RU" w:bidi="ar-SA"/>
              </w:rPr>
              <w:t>Счетчик моточасов:</w:t>
            </w:r>
          </w:p>
        </w:tc>
        <w:tc>
          <w:tcPr>
            <w:tcW w:w="4304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pacing w:val="-2"/>
                <w:sz w:val="18"/>
              </w:rPr>
            </w:pPr>
            <w:r>
              <w:rPr>
                <w:b/>
                <w:spacing w:val="-2"/>
                <w:kern w:val="0"/>
                <w:sz w:val="18"/>
                <w:lang w:val="ru-RU" w:bidi="ar-SA"/>
              </w:rPr>
              <w:t>Да</w:t>
            </w:r>
            <w:r>
              <w:rPr>
                <w:rFonts w:eastAsia="Webdings" w:cs="Webdings" w:ascii="Webdings" w:hAnsi="Webdings"/>
                <w:b/>
                <w:spacing w:val="-2"/>
                <w:kern w:val="0"/>
                <w:sz w:val="18"/>
                <w:szCs w:val="18"/>
                <w:lang w:val="ru-RU" w:bidi="ar-SA"/>
              </w:rPr>
              <w:t></w:t>
            </w:r>
          </w:p>
        </w:tc>
        <w:tc>
          <w:tcPr>
            <w:tcW w:w="4303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pacing w:val="-2"/>
                <w:sz w:val="18"/>
              </w:rPr>
            </w:pPr>
            <w:r>
              <w:rPr>
                <w:b/>
                <w:spacing w:val="-2"/>
                <w:kern w:val="0"/>
                <w:sz w:val="18"/>
                <w:lang w:val="ru-RU" w:bidi="ar-SA"/>
              </w:rPr>
              <w:t>Нет</w:t>
            </w:r>
            <w:r>
              <w:rPr>
                <w:rFonts w:eastAsia="Webdings" w:cs="Webdings" w:ascii="Webdings" w:hAnsi="Webdings"/>
                <w:b/>
                <w:spacing w:val="-2"/>
                <w:kern w:val="0"/>
                <w:sz w:val="18"/>
                <w:szCs w:val="18"/>
                <w:lang w:val="ru-RU" w:bidi="ar-SA"/>
              </w:rPr>
              <w:t></w:t>
            </w:r>
          </w:p>
        </w:tc>
      </w:tr>
      <w:tr>
        <w:trPr>
          <w:trHeight w:val="409" w:hRule="atLeast"/>
        </w:trPr>
        <w:tc>
          <w:tcPr>
            <w:tcW w:w="259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bookmarkStart w:id="0" w:name="_GoBack"/>
            <w:r>
              <w:rPr>
                <w:b/>
                <w:spacing w:val="-2"/>
                <w:kern w:val="0"/>
                <w:sz w:val="18"/>
                <w:szCs w:val="18"/>
                <w:lang w:val="ru-RU" w:bidi="ar-SA"/>
              </w:rPr>
              <w:t>АВР</w:t>
            </w:r>
          </w:p>
        </w:tc>
        <w:tc>
          <w:tcPr>
            <w:tcW w:w="4304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pacing w:val="-2"/>
                <w:sz w:val="18"/>
              </w:rPr>
            </w:pPr>
            <w:r>
              <w:rPr>
                <w:b/>
                <w:spacing w:val="-2"/>
                <w:kern w:val="0"/>
                <w:sz w:val="18"/>
                <w:lang w:val="ru-RU" w:bidi="ar-SA"/>
              </w:rPr>
              <w:t>Да</w:t>
            </w:r>
            <w:r>
              <w:rPr>
                <w:rFonts w:eastAsia="Webdings" w:cs="Webdings" w:ascii="Webdings" w:hAnsi="Webdings"/>
                <w:b/>
                <w:spacing w:val="-2"/>
                <w:kern w:val="0"/>
                <w:sz w:val="18"/>
                <w:szCs w:val="18"/>
                <w:lang w:val="ru-RU" w:bidi="ar-SA"/>
              </w:rPr>
              <w:t></w:t>
            </w:r>
          </w:p>
        </w:tc>
        <w:tc>
          <w:tcPr>
            <w:tcW w:w="4303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pacing w:val="-2"/>
                <w:sz w:val="18"/>
              </w:rPr>
            </w:pPr>
            <w:r>
              <w:rPr>
                <w:b/>
                <w:spacing w:val="-2"/>
                <w:kern w:val="0"/>
                <w:sz w:val="18"/>
                <w:lang w:val="ru-RU" w:bidi="ar-SA"/>
              </w:rPr>
              <w:t>Нет</w:t>
            </w:r>
            <w:r>
              <w:rPr>
                <w:rFonts w:eastAsia="Webdings" w:cs="Webdings" w:ascii="Webdings" w:hAnsi="Webdings"/>
                <w:b/>
                <w:spacing w:val="-2"/>
                <w:kern w:val="0"/>
                <w:sz w:val="18"/>
                <w:szCs w:val="18"/>
                <w:lang w:val="ru-RU" w:bidi="ar-SA"/>
              </w:rPr>
              <w:t></w:t>
            </w:r>
            <w:bookmarkEnd w:id="0"/>
          </w:p>
        </w:tc>
      </w:tr>
      <w:tr>
        <w:trPr>
          <w:trHeight w:val="268" w:hRule="atLeast"/>
        </w:trPr>
        <w:tc>
          <w:tcPr>
            <w:tcW w:w="11198" w:type="dxa"/>
            <w:gridSpan w:val="11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pacing w:val="-2"/>
                <w:sz w:val="18"/>
              </w:rPr>
            </w:pPr>
            <w:r>
              <w:rPr>
                <w:b/>
                <w:spacing w:val="-2"/>
                <w:kern w:val="0"/>
                <w:sz w:val="22"/>
                <w:lang w:val="ru-RU" w:bidi="ar-SA"/>
              </w:rPr>
            </w:r>
          </w:p>
        </w:tc>
      </w:tr>
      <w:tr>
        <w:trPr>
          <w:trHeight w:val="71" w:hRule="atLeast"/>
        </w:trPr>
        <w:tc>
          <w:tcPr>
            <w:tcW w:w="2591" w:type="dxa"/>
            <w:vMerge w:val="restart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18"/>
                <w:szCs w:val="18"/>
                <w:lang w:val="ru-RU" w:bidi="ar-SA"/>
              </w:rPr>
              <w:t>Источник команд для автоматического режима:</w:t>
            </w:r>
          </w:p>
        </w:tc>
        <w:tc>
          <w:tcPr>
            <w:tcW w:w="4304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pacing w:val="-2"/>
                <w:sz w:val="18"/>
              </w:rPr>
            </w:pPr>
            <w:r>
              <w:rPr>
                <w:b/>
                <w:spacing w:val="-2"/>
                <w:kern w:val="0"/>
                <w:sz w:val="18"/>
                <w:lang w:val="ru-RU" w:bidi="ar-SA"/>
              </w:rPr>
              <w:t>Поплавок</w:t>
            </w:r>
            <w:r>
              <w:rPr>
                <w:rFonts w:eastAsia="Webdings" w:cs="Webdings" w:ascii="Webdings" w:hAnsi="Webdings"/>
                <w:b/>
                <w:spacing w:val="-2"/>
                <w:kern w:val="0"/>
                <w:sz w:val="18"/>
                <w:szCs w:val="18"/>
                <w:lang w:val="ru-RU" w:bidi="ar-SA"/>
              </w:rPr>
              <w:t></w:t>
            </w:r>
          </w:p>
        </w:tc>
        <w:tc>
          <w:tcPr>
            <w:tcW w:w="2151" w:type="dxa"/>
            <w:gridSpan w:val="3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b/>
                <w:b/>
                <w:spacing w:val="-2"/>
                <w:sz w:val="18"/>
              </w:rPr>
            </w:pPr>
            <w:r>
              <w:rPr>
                <w:b/>
                <w:spacing w:val="-2"/>
                <w:kern w:val="0"/>
                <w:sz w:val="18"/>
                <w:lang w:val="ru-RU" w:bidi="ar-SA"/>
              </w:rPr>
              <w:t>Количество:</w:t>
            </w:r>
          </w:p>
        </w:tc>
        <w:tc>
          <w:tcPr>
            <w:tcW w:w="2152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kern w:val="0"/>
                <w:sz w:val="22"/>
                <w:lang w:val="ru-RU" w:bidi="ar-SA"/>
              </w:rPr>
            </w:r>
          </w:p>
        </w:tc>
      </w:tr>
      <w:tr>
        <w:trPr>
          <w:trHeight w:val="400" w:hRule="atLeast"/>
        </w:trPr>
        <w:tc>
          <w:tcPr>
            <w:tcW w:w="2591" w:type="dxa"/>
            <w:vMerge w:val="continue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22"/>
                <w:szCs w:val="18"/>
                <w:lang w:val="ru-RU" w:bidi="ar-SA"/>
              </w:rPr>
            </w:r>
          </w:p>
        </w:tc>
        <w:tc>
          <w:tcPr>
            <w:tcW w:w="4304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kern w:val="0"/>
                <w:sz w:val="18"/>
                <w:lang w:val="ru-RU" w:bidi="ar-SA"/>
              </w:rPr>
              <w:t>Гидростатический датчик уровня</w:t>
            </w:r>
            <w:r>
              <w:rPr>
                <w:rFonts w:eastAsia="Webdings" w:cs="Webdings" w:ascii="Webdings" w:hAnsi="Webdings"/>
                <w:b/>
                <w:spacing w:val="-2"/>
                <w:kern w:val="0"/>
                <w:sz w:val="18"/>
                <w:szCs w:val="18"/>
                <w:lang w:val="ru-RU" w:bidi="ar-SA"/>
              </w:rPr>
              <w:t></w:t>
            </w:r>
          </w:p>
        </w:tc>
        <w:tc>
          <w:tcPr>
            <w:tcW w:w="4303" w:type="dxa"/>
            <w:gridSpan w:val="5"/>
            <w:vMerge w:val="restart"/>
            <w:tcBorders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kern w:val="0"/>
                <w:sz w:val="22"/>
                <w:lang w:val="ru-RU" w:bidi="ar-SA"/>
              </w:rPr>
            </w:r>
          </w:p>
        </w:tc>
      </w:tr>
      <w:tr>
        <w:trPr>
          <w:trHeight w:val="70" w:hRule="atLeast"/>
        </w:trPr>
        <w:tc>
          <w:tcPr>
            <w:tcW w:w="2591" w:type="dxa"/>
            <w:vMerge w:val="continue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22"/>
                <w:szCs w:val="18"/>
                <w:lang w:val="ru-RU" w:bidi="ar-SA"/>
              </w:rPr>
            </w:r>
          </w:p>
        </w:tc>
        <w:tc>
          <w:tcPr>
            <w:tcW w:w="3646" w:type="dxa"/>
            <w:gridSpan w:val="3"/>
            <w:tcBorders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pacing w:val="-2"/>
              </w:rPr>
            </w:pPr>
            <w:r>
              <w:rPr>
                <w:b/>
                <w:spacing w:val="-2"/>
                <w:kern w:val="0"/>
                <w:sz w:val="18"/>
                <w:lang w:val="ru-RU" w:bidi="ar-SA"/>
              </w:rPr>
              <w:t>Внешний контроллер (сигналы типа «сухой контакт»)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pacing w:val="-2"/>
              </w:rPr>
            </w:pPr>
            <w:r>
              <w:rPr>
                <w:b/>
                <w:color w:val="FFFFFF" w:themeColor="background1"/>
                <w:spacing w:val="-2"/>
                <w:kern w:val="0"/>
                <w:sz w:val="18"/>
                <w:szCs w:val="18"/>
                <w:lang w:val="en-US" w:bidi="ar-SA"/>
              </w:rPr>
              <w:t>1</w:t>
            </w:r>
            <w:r>
              <w:rPr>
                <w:rFonts w:eastAsia="Webdings" w:cs="Webdings" w:ascii="Webdings" w:hAnsi="Webdings"/>
                <w:b/>
                <w:spacing w:val="-2"/>
                <w:kern w:val="0"/>
                <w:sz w:val="18"/>
                <w:szCs w:val="18"/>
                <w:lang w:val="ru-RU" w:bidi="ar-SA"/>
              </w:rPr>
              <w:t></w:t>
            </w:r>
          </w:p>
        </w:tc>
        <w:tc>
          <w:tcPr>
            <w:tcW w:w="4303" w:type="dxa"/>
            <w:gridSpan w:val="5"/>
            <w:vMerge w:val="continue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kern w:val="0"/>
                <w:sz w:val="22"/>
                <w:lang w:val="ru-RU" w:bidi="ar-SA"/>
              </w:rPr>
            </w:r>
          </w:p>
        </w:tc>
      </w:tr>
      <w:tr>
        <w:trPr>
          <w:trHeight w:val="284" w:hRule="atLeast"/>
        </w:trPr>
        <w:tc>
          <w:tcPr>
            <w:tcW w:w="2591" w:type="dxa"/>
            <w:vMerge w:val="continue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22"/>
                <w:szCs w:val="18"/>
                <w:lang w:val="ru-RU" w:bidi="ar-SA"/>
              </w:rPr>
            </w:r>
          </w:p>
        </w:tc>
        <w:tc>
          <w:tcPr>
            <w:tcW w:w="4304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kern w:val="0"/>
                <w:sz w:val="18"/>
                <w:lang w:val="ru-RU" w:bidi="ar-SA"/>
              </w:rPr>
              <w:t>Внешний контроллер (</w:t>
            </w:r>
            <w:r>
              <w:rPr>
                <w:b/>
                <w:spacing w:val="-2"/>
                <w:kern w:val="0"/>
                <w:sz w:val="18"/>
                <w:lang w:val="en-US" w:bidi="ar-SA"/>
              </w:rPr>
              <w:t>RS-485, Modbus</w:t>
            </w:r>
            <w:r>
              <w:rPr>
                <w:b/>
                <w:spacing w:val="-2"/>
                <w:kern w:val="0"/>
                <w:sz w:val="18"/>
                <w:lang w:val="ru-RU" w:bidi="ar-SA"/>
              </w:rPr>
              <w:t>)</w:t>
            </w:r>
            <w:r>
              <w:rPr>
                <w:rFonts w:eastAsia="Webdings" w:cs="Webdings" w:ascii="Webdings" w:hAnsi="Webdings"/>
                <w:b/>
                <w:spacing w:val="-2"/>
                <w:kern w:val="0"/>
                <w:sz w:val="18"/>
                <w:szCs w:val="18"/>
                <w:lang w:val="ru-RU" w:bidi="ar-SA"/>
              </w:rPr>
              <w:t></w:t>
            </w:r>
          </w:p>
        </w:tc>
        <w:tc>
          <w:tcPr>
            <w:tcW w:w="4303" w:type="dxa"/>
            <w:gridSpan w:val="5"/>
            <w:vMerge w:val="continue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kern w:val="0"/>
                <w:sz w:val="22"/>
                <w:lang w:val="ru-RU" w:bidi="ar-SA"/>
              </w:rPr>
            </w:r>
          </w:p>
        </w:tc>
      </w:tr>
      <w:tr>
        <w:trPr>
          <w:trHeight w:val="70" w:hRule="atLeast"/>
        </w:trPr>
        <w:tc>
          <w:tcPr>
            <w:tcW w:w="11198" w:type="dxa"/>
            <w:gridSpan w:val="11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kern w:val="0"/>
                <w:sz w:val="22"/>
                <w:lang w:val="ru-RU" w:bidi="ar-SA"/>
              </w:rPr>
            </w:r>
          </w:p>
        </w:tc>
      </w:tr>
      <w:tr>
        <w:trPr>
          <w:trHeight w:val="70" w:hRule="atLeast"/>
        </w:trPr>
        <w:tc>
          <w:tcPr>
            <w:tcW w:w="2591" w:type="dxa"/>
            <w:vMerge w:val="restart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18"/>
                <w:szCs w:val="18"/>
                <w:lang w:val="ru-RU" w:bidi="ar-SA"/>
              </w:rPr>
              <w:t>Диспетчеризация:</w:t>
            </w:r>
          </w:p>
        </w:tc>
        <w:tc>
          <w:tcPr>
            <w:tcW w:w="4304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pacing w:val="-2"/>
                <w:sz w:val="18"/>
              </w:rPr>
            </w:pPr>
            <w:r>
              <w:rPr>
                <w:b/>
                <w:spacing w:val="-2"/>
                <w:kern w:val="0"/>
                <w:sz w:val="18"/>
                <w:lang w:val="ru-RU" w:bidi="ar-SA"/>
              </w:rPr>
              <w:t xml:space="preserve">Сухие контакты                                                   </w:t>
            </w:r>
            <w:r>
              <w:rPr>
                <w:rFonts w:eastAsia="Webdings" w:cs="Webdings" w:ascii="Webdings" w:hAnsi="Webdings"/>
                <w:b/>
                <w:spacing w:val="-2"/>
                <w:kern w:val="0"/>
                <w:sz w:val="18"/>
                <w:szCs w:val="18"/>
                <w:lang w:val="ru-RU" w:bidi="ar-SA"/>
              </w:rPr>
              <w:t></w:t>
            </w:r>
          </w:p>
        </w:tc>
        <w:tc>
          <w:tcPr>
            <w:tcW w:w="430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kern w:val="0"/>
                <w:sz w:val="22"/>
                <w:lang w:val="ru-RU" w:bidi="ar-SA"/>
              </w:rPr>
            </w:r>
          </w:p>
        </w:tc>
      </w:tr>
      <w:tr>
        <w:trPr>
          <w:trHeight w:val="70" w:hRule="atLeast"/>
        </w:trPr>
        <w:tc>
          <w:tcPr>
            <w:tcW w:w="2591" w:type="dxa"/>
            <w:vMerge w:val="continue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22"/>
                <w:szCs w:val="18"/>
                <w:lang w:val="ru-RU" w:bidi="ar-SA"/>
              </w:rPr>
            </w:r>
          </w:p>
        </w:tc>
        <w:tc>
          <w:tcPr>
            <w:tcW w:w="4304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pacing w:val="-2"/>
                <w:sz w:val="18"/>
              </w:rPr>
            </w:pPr>
            <w:r>
              <w:rPr>
                <w:b/>
                <w:spacing w:val="-2"/>
                <w:kern w:val="0"/>
                <w:sz w:val="18"/>
                <w:lang w:val="en-US" w:bidi="ar-SA"/>
              </w:rPr>
              <w:t>RS-485, Modbus</w:t>
            </w:r>
            <w:r>
              <w:rPr>
                <w:rFonts w:eastAsia="Webdings" w:cs="Webdings" w:ascii="Webdings" w:hAnsi="Webdings"/>
                <w:b/>
                <w:spacing w:val="-2"/>
                <w:kern w:val="0"/>
                <w:sz w:val="18"/>
                <w:szCs w:val="18"/>
                <w:lang w:val="ru-RU" w:bidi="ar-SA"/>
              </w:rPr>
              <w:t></w:t>
            </w:r>
          </w:p>
        </w:tc>
        <w:tc>
          <w:tcPr>
            <w:tcW w:w="430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kern w:val="0"/>
                <w:sz w:val="22"/>
                <w:lang w:val="ru-RU" w:bidi="ar-SA"/>
              </w:rPr>
            </w:r>
          </w:p>
        </w:tc>
      </w:tr>
      <w:tr>
        <w:trPr>
          <w:trHeight w:val="70" w:hRule="atLeast"/>
        </w:trPr>
        <w:tc>
          <w:tcPr>
            <w:tcW w:w="2591" w:type="dxa"/>
            <w:vMerge w:val="continue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22"/>
                <w:szCs w:val="18"/>
                <w:lang w:val="ru-RU" w:bidi="ar-SA"/>
              </w:rPr>
            </w:r>
          </w:p>
        </w:tc>
        <w:tc>
          <w:tcPr>
            <w:tcW w:w="4304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pacing w:val="-2"/>
                <w:sz w:val="18"/>
              </w:rPr>
            </w:pPr>
            <w:r>
              <w:rPr>
                <w:b/>
                <w:spacing w:val="-2"/>
                <w:kern w:val="0"/>
                <w:sz w:val="18"/>
                <w:lang w:val="en-US" w:bidi="ar-SA"/>
              </w:rPr>
              <w:t>ModbusTCP</w:t>
            </w:r>
            <w:r>
              <w:rPr>
                <w:rFonts w:eastAsia="Webdings" w:cs="Webdings" w:ascii="Webdings" w:hAnsi="Webdings"/>
                <w:b/>
                <w:spacing w:val="-2"/>
                <w:kern w:val="0"/>
                <w:sz w:val="18"/>
                <w:szCs w:val="18"/>
                <w:lang w:val="ru-RU" w:bidi="ar-SA"/>
              </w:rPr>
              <w:t></w:t>
            </w:r>
          </w:p>
        </w:tc>
        <w:tc>
          <w:tcPr>
            <w:tcW w:w="430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kern w:val="0"/>
                <w:sz w:val="22"/>
                <w:lang w:val="ru-RU" w:bidi="ar-SA"/>
              </w:rPr>
            </w:r>
          </w:p>
        </w:tc>
      </w:tr>
      <w:tr>
        <w:trPr>
          <w:trHeight w:val="70" w:hRule="atLeast"/>
        </w:trPr>
        <w:tc>
          <w:tcPr>
            <w:tcW w:w="2591" w:type="dxa"/>
            <w:vMerge w:val="continue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22"/>
                <w:szCs w:val="18"/>
                <w:lang w:val="ru-RU" w:bidi="ar-SA"/>
              </w:rPr>
            </w:r>
          </w:p>
        </w:tc>
        <w:tc>
          <w:tcPr>
            <w:tcW w:w="4304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pacing w:val="-2"/>
                <w:sz w:val="18"/>
                <w:lang w:val="en-US"/>
              </w:rPr>
            </w:pPr>
            <w:r>
              <w:rPr>
                <w:b/>
                <w:spacing w:val="-2"/>
                <w:kern w:val="0"/>
                <w:sz w:val="18"/>
                <w:lang w:val="en-US" w:bidi="ar-SA"/>
              </w:rPr>
              <w:t>Ethernet</w:t>
            </w:r>
            <w:r>
              <w:rPr>
                <w:rFonts w:eastAsia="Webdings" w:cs="Webdings" w:ascii="Webdings" w:hAnsi="Webdings"/>
                <w:b/>
                <w:spacing w:val="-2"/>
                <w:kern w:val="0"/>
                <w:sz w:val="18"/>
                <w:szCs w:val="18"/>
                <w:lang w:val="ru-RU" w:bidi="ar-SA"/>
              </w:rPr>
              <w:t></w:t>
            </w:r>
          </w:p>
        </w:tc>
        <w:tc>
          <w:tcPr>
            <w:tcW w:w="430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kern w:val="0"/>
                <w:sz w:val="22"/>
                <w:lang w:val="ru-RU" w:bidi="ar-SA"/>
              </w:rPr>
            </w:r>
          </w:p>
        </w:tc>
      </w:tr>
      <w:tr>
        <w:trPr>
          <w:trHeight w:val="70" w:hRule="atLeast"/>
        </w:trPr>
        <w:tc>
          <w:tcPr>
            <w:tcW w:w="2591" w:type="dxa"/>
            <w:vMerge w:val="continue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b/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kern w:val="0"/>
                <w:sz w:val="22"/>
                <w:szCs w:val="18"/>
                <w:lang w:val="ru-RU" w:bidi="ar-SA"/>
              </w:rPr>
            </w:r>
          </w:p>
        </w:tc>
        <w:tc>
          <w:tcPr>
            <w:tcW w:w="4304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pacing w:val="-2"/>
                <w:sz w:val="18"/>
              </w:rPr>
            </w:pPr>
            <w:r>
              <w:rPr>
                <w:b/>
                <w:spacing w:val="-2"/>
                <w:kern w:val="0"/>
                <w:sz w:val="18"/>
                <w:lang w:val="en-US" w:bidi="ar-SA"/>
              </w:rPr>
              <w:t>GSM</w:t>
            </w:r>
            <w:r>
              <w:rPr>
                <w:b/>
                <w:spacing w:val="-2"/>
                <w:kern w:val="0"/>
                <w:sz w:val="18"/>
                <w:lang w:val="ru-RU" w:bidi="ar-SA"/>
              </w:rPr>
              <w:t xml:space="preserve">-модуль                                                         </w:t>
            </w:r>
            <w:r>
              <w:rPr>
                <w:rFonts w:eastAsia="Webdings" w:cs="Webdings" w:ascii="Webdings" w:hAnsi="Webdings"/>
                <w:b/>
                <w:spacing w:val="-2"/>
                <w:kern w:val="0"/>
                <w:sz w:val="18"/>
                <w:szCs w:val="18"/>
                <w:lang w:val="ru-RU" w:bidi="ar-SA"/>
              </w:rPr>
              <w:t></w:t>
            </w:r>
          </w:p>
        </w:tc>
        <w:tc>
          <w:tcPr>
            <w:tcW w:w="430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kern w:val="0"/>
                <w:sz w:val="22"/>
                <w:lang w:val="ru-RU" w:bidi="ar-SA"/>
              </w:rPr>
            </w:r>
          </w:p>
        </w:tc>
      </w:tr>
    </w:tbl>
    <w:p>
      <w:pPr>
        <w:pStyle w:val="Normal"/>
        <w:jc w:val="both"/>
        <w:rPr>
          <w:b/>
          <w:b/>
          <w:spacing w:val="-2"/>
        </w:rPr>
      </w:pPr>
      <w:r>
        <w:rPr>
          <w:b/>
          <w:spacing w:val="-2"/>
        </w:rPr>
      </w:r>
    </w:p>
    <w:tbl>
      <w:tblPr>
        <w:tblStyle w:val="ac"/>
        <w:tblW w:w="11165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165"/>
      </w:tblGrid>
      <w:tr>
        <w:trPr/>
        <w:tc>
          <w:tcPr>
            <w:tcW w:w="11165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kern w:val="0"/>
                <w:sz w:val="20"/>
                <w:szCs w:val="20"/>
                <w:lang w:val="ru-RU" w:bidi="ar-SA"/>
              </w:rPr>
              <w:t>Дополнительные требования к шкафу управления насосами (изложить в свободной форме):</w:t>
            </w:r>
          </w:p>
        </w:tc>
      </w:tr>
      <w:tr>
        <w:trPr/>
        <w:tc>
          <w:tcPr>
            <w:tcW w:w="1116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kern w:val="0"/>
                <w:sz w:val="22"/>
                <w:lang w:val="ru-RU" w:bidi="ar-SA"/>
              </w:rPr>
            </w:r>
          </w:p>
        </w:tc>
      </w:tr>
      <w:tr>
        <w:trPr/>
        <w:tc>
          <w:tcPr>
            <w:tcW w:w="1116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kern w:val="0"/>
                <w:sz w:val="22"/>
                <w:lang w:val="ru-RU" w:bidi="ar-SA"/>
              </w:rPr>
            </w:r>
          </w:p>
        </w:tc>
      </w:tr>
      <w:tr>
        <w:trPr/>
        <w:tc>
          <w:tcPr>
            <w:tcW w:w="1116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kern w:val="0"/>
                <w:sz w:val="22"/>
                <w:lang w:val="ru-RU" w:bidi="ar-SA"/>
              </w:rPr>
            </w:r>
          </w:p>
        </w:tc>
      </w:tr>
      <w:tr>
        <w:trPr/>
        <w:tc>
          <w:tcPr>
            <w:tcW w:w="1116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kern w:val="0"/>
                <w:sz w:val="22"/>
                <w:lang w:val="ru-RU" w:bidi="ar-SA"/>
              </w:rPr>
            </w:r>
          </w:p>
        </w:tc>
      </w:tr>
      <w:tr>
        <w:trPr/>
        <w:tc>
          <w:tcPr>
            <w:tcW w:w="1116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kern w:val="0"/>
                <w:sz w:val="22"/>
                <w:lang w:val="ru-RU" w:bidi="ar-SA"/>
              </w:rPr>
            </w:r>
          </w:p>
        </w:tc>
      </w:tr>
      <w:tr>
        <w:trPr>
          <w:trHeight w:val="29" w:hRule="atLeast"/>
        </w:trPr>
        <w:tc>
          <w:tcPr>
            <w:tcW w:w="1116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kern w:val="0"/>
                <w:sz w:val="22"/>
                <w:lang w:val="ru-RU" w:bidi="ar-SA"/>
              </w:rPr>
            </w:r>
          </w:p>
        </w:tc>
      </w:tr>
      <w:tr>
        <w:trPr>
          <w:trHeight w:val="28" w:hRule="atLeast"/>
        </w:trPr>
        <w:tc>
          <w:tcPr>
            <w:tcW w:w="1116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spacing w:val="-2"/>
              </w:rPr>
            </w:pPr>
            <w:r>
              <w:rPr>
                <w:b/>
                <w:spacing w:val="-2"/>
                <w:kern w:val="0"/>
                <w:sz w:val="22"/>
                <w:lang w:val="ru-RU" w:bidi="ar-SA"/>
              </w:rPr>
            </w:r>
          </w:p>
        </w:tc>
      </w:tr>
    </w:tbl>
    <w:p>
      <w:pPr>
        <w:pStyle w:val="Normal"/>
        <w:jc w:val="both"/>
        <w:rPr>
          <w:b/>
          <w:b/>
          <w:spacing w:val="-2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134" w:right="566" w:gutter="0" w:header="284" w:top="341" w:footer="346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Webding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914301473"/>
    </w:sdtPr>
    <w:sdtContent>
      <w:p>
        <w:pPr>
          <w:pStyle w:val="Style25"/>
          <w:spacing w:before="0" w:after="120"/>
          <w:rPr/>
        </w:pPr>
        <w:r>
          <w:rPr/>
        </w:r>
      </w:p>
      <w:p>
        <w:pPr>
          <w:pStyle w:val="Style25"/>
          <w:jc w:val="right"/>
          <w:rPr>
            <w:sz w:val="16"/>
          </w:rPr>
        </w:pPr>
        <w:r>
          <w:rPr>
            <w:sz w:val="16"/>
          </w:rPr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31f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rsid w:val="003331f4"/>
    <w:rPr>
      <w:color w:val="0000FF"/>
      <w:u w:val="single"/>
    </w:rPr>
  </w:style>
  <w:style w:type="character" w:styleId="2" w:customStyle="1">
    <w:name w:val="Основной текст с отступом 2 Знак"/>
    <w:basedOn w:val="DefaultParagraphFont"/>
    <w:link w:val="BodyTextIndent2"/>
    <w:qFormat/>
    <w:rsid w:val="0085012b"/>
    <w:rPr>
      <w:rFonts w:ascii="Arial" w:hAnsi="Arial" w:eastAsia="Times New Roman" w:cs="Times New Roman"/>
      <w:color w:val="FF0000"/>
      <w:sz w:val="24"/>
      <w:szCs w:val="20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cd36a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cd36a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7e1af9"/>
    <w:rPr>
      <w:rFonts w:ascii="Tahoma" w:hAnsi="Tahoma" w:eastAsia="Times New Roman" w:cs="Tahoma"/>
      <w:sz w:val="16"/>
      <w:szCs w:val="16"/>
      <w:lang w:eastAsia="ru-RU"/>
    </w:rPr>
  </w:style>
  <w:style w:type="character" w:styleId="Pagenumber">
    <w:name w:val="page number"/>
    <w:uiPriority w:val="99"/>
    <w:qFormat/>
    <w:rsid w:val="00285102"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Spacing">
    <w:name w:val="No Spacing"/>
    <w:uiPriority w:val="1"/>
    <w:qFormat/>
    <w:rsid w:val="003331f4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odyTextIndent2">
    <w:name w:val="Body Text Indent 2"/>
    <w:basedOn w:val="Normal"/>
    <w:link w:val="2"/>
    <w:qFormat/>
    <w:rsid w:val="0085012b"/>
    <w:pPr>
      <w:keepNext w:val="true"/>
      <w:keepLines/>
      <w:ind w:firstLine="567"/>
      <w:jc w:val="both"/>
    </w:pPr>
    <w:rPr>
      <w:rFonts w:ascii="Arial" w:hAnsi="Arial"/>
      <w:color w:val="FF0000"/>
      <w:szCs w:val="20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5"/>
    <w:uiPriority w:val="99"/>
    <w:unhideWhenUsed/>
    <w:rsid w:val="00cd36a9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Style16"/>
    <w:uiPriority w:val="99"/>
    <w:unhideWhenUsed/>
    <w:rsid w:val="00cd36a9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7e1af9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6f597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af2665"/>
    <w:pPr>
      <w:spacing w:before="0" w:after="0"/>
      <w:ind w:left="720" w:hanging="0"/>
      <w:contextualSpacing/>
    </w:pPr>
    <w:rPr/>
  </w:style>
  <w:style w:type="paragraph" w:styleId="1">
    <w:name w:val="Обычный1"/>
    <w:qFormat/>
    <w:pPr>
      <w:widowControl w:val="false"/>
      <w:pBdr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imes New Roman"/>
      <w:color w:val="auto"/>
      <w:kern w:val="2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9e10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magnatpk.ru/" TargetMode="External"/><Relationship Id="rId4" Type="http://schemas.openxmlformats.org/officeDocument/2006/relationships/hyperlink" Target="mailto:info@magnatpk.ru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04A42-B8AE-4F5A-9932-BB2702C0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LibreOffice/7.3.6.2$Windows_x86 LibreOffice_project/c28ca90fd6e1a19e189fc16c05f8f8924961e12e</Application>
  <AppVersion>15.0000</AppVersion>
  <Pages>1</Pages>
  <Words>165</Words>
  <Characters>1080</Characters>
  <CharactersWithSpaces>1285</CharactersWithSpaces>
  <Paragraphs>53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2023-03-12T13:08:00Z</dcterms:created>
  <dc:creator>Башта Виталий</dc:creator>
  <dc:description/>
  <dc:language>ru-RU</dc:language>
  <cp:lastModifiedBy/>
  <dcterms:modified xsi:type="dcterms:W3CDTF">2023-03-27T18:16:32Z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